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20" w:rsidRDefault="001D73B8" w:rsidP="00C56227">
      <w:pPr>
        <w:spacing w:line="276" w:lineRule="auto"/>
        <w:rPr>
          <w:rFonts w:cs="Arial"/>
          <w:sz w:val="24"/>
          <w:szCs w:val="24"/>
        </w:rPr>
      </w:pPr>
      <w:bookmarkStart w:id="0" w:name="_GoBack"/>
      <w:bookmarkEnd w:id="0"/>
      <w:r>
        <w:rPr>
          <w:noProof/>
          <w:lang w:eastAsia="de-AT"/>
        </w:rPr>
        <w:drawing>
          <wp:inline distT="0" distB="0" distL="0" distR="0">
            <wp:extent cx="6320155" cy="4228465"/>
            <wp:effectExtent l="0" t="0" r="444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BF" w:rsidRDefault="007931BF" w:rsidP="00C56227">
      <w:pPr>
        <w:spacing w:line="276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Vlnr</w:t>
      </w:r>
      <w:proofErr w:type="spellEnd"/>
      <w:r w:rsidRPr="005817F2">
        <w:rPr>
          <w:rFonts w:cs="Arial"/>
          <w:sz w:val="24"/>
          <w:szCs w:val="24"/>
        </w:rPr>
        <w:t>:</w:t>
      </w:r>
      <w:r w:rsidR="005817F2" w:rsidRPr="005817F2">
        <w:rPr>
          <w:rFonts w:cs="Arial"/>
          <w:sz w:val="24"/>
          <w:szCs w:val="24"/>
        </w:rPr>
        <w:t xml:space="preserve"> Rupert Kitzler, </w:t>
      </w:r>
      <w:r w:rsidR="005817F2">
        <w:rPr>
          <w:rFonts w:cs="Arial"/>
          <w:sz w:val="24"/>
          <w:szCs w:val="24"/>
        </w:rPr>
        <w:t xml:space="preserve">Franz </w:t>
      </w:r>
      <w:proofErr w:type="spellStart"/>
      <w:r w:rsidR="005817F2">
        <w:rPr>
          <w:rFonts w:cs="Arial"/>
          <w:sz w:val="24"/>
          <w:szCs w:val="24"/>
        </w:rPr>
        <w:t>Hinker</w:t>
      </w:r>
      <w:proofErr w:type="spellEnd"/>
      <w:r w:rsidR="005817F2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 </w:t>
      </w:r>
      <w:r w:rsidR="00E2736A">
        <w:rPr>
          <w:rFonts w:cs="Arial"/>
          <w:sz w:val="24"/>
          <w:szCs w:val="24"/>
        </w:rPr>
        <w:t>Mag</w:t>
      </w:r>
      <w:r w:rsidR="005817F2">
        <w:rPr>
          <w:rFonts w:cs="Arial"/>
          <w:sz w:val="24"/>
          <w:szCs w:val="24"/>
        </w:rPr>
        <w:t>.</w:t>
      </w:r>
      <w:r w:rsidR="00E2736A">
        <w:rPr>
          <w:rFonts w:cs="Arial"/>
          <w:sz w:val="24"/>
          <w:szCs w:val="24"/>
        </w:rPr>
        <w:t xml:space="preserve"> Martin Huber GF LEADER Waldviertler Grenzland, Gerhard Linhard</w:t>
      </w:r>
      <w:r w:rsidR="001F319D">
        <w:rPr>
          <w:rFonts w:cs="Arial"/>
          <w:sz w:val="24"/>
          <w:szCs w:val="24"/>
        </w:rPr>
        <w:t xml:space="preserve"> Regionalberatung </w:t>
      </w:r>
      <w:proofErr w:type="spellStart"/>
      <w:r w:rsidR="001F319D">
        <w:rPr>
          <w:rFonts w:cs="Arial"/>
          <w:sz w:val="24"/>
          <w:szCs w:val="24"/>
        </w:rPr>
        <w:t>Wallenberge</w:t>
      </w:r>
      <w:r w:rsidR="00B45C98">
        <w:rPr>
          <w:rFonts w:cs="Arial"/>
          <w:sz w:val="24"/>
          <w:szCs w:val="24"/>
        </w:rPr>
        <w:t>r</w:t>
      </w:r>
      <w:proofErr w:type="spellEnd"/>
      <w:r w:rsidR="00B45C98">
        <w:rPr>
          <w:rFonts w:cs="Arial"/>
          <w:sz w:val="24"/>
          <w:szCs w:val="24"/>
        </w:rPr>
        <w:t xml:space="preserve"> </w:t>
      </w:r>
      <w:r w:rsidR="001F319D">
        <w:rPr>
          <w:rFonts w:cs="Arial"/>
          <w:sz w:val="24"/>
          <w:szCs w:val="24"/>
        </w:rPr>
        <w:t>&amp;</w:t>
      </w:r>
      <w:r w:rsidR="00B45C98">
        <w:rPr>
          <w:rFonts w:cs="Arial"/>
          <w:sz w:val="24"/>
          <w:szCs w:val="24"/>
        </w:rPr>
        <w:t xml:space="preserve"> </w:t>
      </w:r>
      <w:r w:rsidR="001F319D">
        <w:rPr>
          <w:rFonts w:cs="Arial"/>
          <w:sz w:val="24"/>
          <w:szCs w:val="24"/>
        </w:rPr>
        <w:t>Linhard</w:t>
      </w:r>
      <w:r w:rsidR="00E2736A">
        <w:rPr>
          <w:rFonts w:cs="Arial"/>
          <w:sz w:val="24"/>
          <w:szCs w:val="24"/>
        </w:rPr>
        <w:t>, Mag</w:t>
      </w:r>
      <w:r w:rsidR="005817F2">
        <w:rPr>
          <w:rFonts w:cs="Arial"/>
          <w:sz w:val="24"/>
          <w:szCs w:val="24"/>
        </w:rPr>
        <w:t>.</w:t>
      </w:r>
      <w:r w:rsidR="00E2736A">
        <w:rPr>
          <w:rFonts w:cs="Arial"/>
          <w:sz w:val="24"/>
          <w:szCs w:val="24"/>
        </w:rPr>
        <w:t xml:space="preserve"> Martin Spitaler BBK</w:t>
      </w:r>
      <w:r w:rsidR="001F319D">
        <w:rPr>
          <w:rFonts w:cs="Arial"/>
          <w:sz w:val="24"/>
          <w:szCs w:val="24"/>
        </w:rPr>
        <w:t xml:space="preserve"> Gmünd</w:t>
      </w:r>
      <w:r w:rsidR="00E2736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Obmann Kleinregion </w:t>
      </w:r>
      <w:proofErr w:type="spellStart"/>
      <w:r>
        <w:rPr>
          <w:rFonts w:cs="Arial"/>
          <w:sz w:val="24"/>
          <w:szCs w:val="24"/>
        </w:rPr>
        <w:t>StadtLand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Vzbgm</w:t>
      </w:r>
      <w:proofErr w:type="spellEnd"/>
      <w:r>
        <w:rPr>
          <w:rFonts w:cs="Arial"/>
          <w:sz w:val="24"/>
          <w:szCs w:val="24"/>
        </w:rPr>
        <w:t xml:space="preserve"> Christian Dogl,</w:t>
      </w:r>
      <w:r w:rsidR="00E2736A">
        <w:rPr>
          <w:rFonts w:cs="Arial"/>
          <w:sz w:val="24"/>
          <w:szCs w:val="24"/>
        </w:rPr>
        <w:t xml:space="preserve"> Obmann BBK</w:t>
      </w:r>
      <w:r w:rsidR="00CD2B73">
        <w:rPr>
          <w:rFonts w:cs="Arial"/>
          <w:sz w:val="24"/>
          <w:szCs w:val="24"/>
        </w:rPr>
        <w:t xml:space="preserve"> </w:t>
      </w:r>
      <w:proofErr w:type="gramStart"/>
      <w:r w:rsidR="00CD2B73">
        <w:rPr>
          <w:rFonts w:cs="Arial"/>
          <w:sz w:val="24"/>
          <w:szCs w:val="24"/>
        </w:rPr>
        <w:t xml:space="preserve">Gmünd </w:t>
      </w:r>
      <w:r w:rsidR="00E2736A">
        <w:rPr>
          <w:rFonts w:cs="Arial"/>
          <w:sz w:val="24"/>
          <w:szCs w:val="24"/>
        </w:rPr>
        <w:t xml:space="preserve"> Markus</w:t>
      </w:r>
      <w:proofErr w:type="gramEnd"/>
      <w:r w:rsidR="00E2736A">
        <w:rPr>
          <w:rFonts w:cs="Arial"/>
          <w:sz w:val="24"/>
          <w:szCs w:val="24"/>
        </w:rPr>
        <w:t xml:space="preserve"> </w:t>
      </w:r>
      <w:proofErr w:type="spellStart"/>
      <w:r w:rsidR="00E2736A">
        <w:rPr>
          <w:rFonts w:cs="Arial"/>
          <w:sz w:val="24"/>
          <w:szCs w:val="24"/>
        </w:rPr>
        <w:t>Wandl</w:t>
      </w:r>
      <w:proofErr w:type="spellEnd"/>
      <w:r w:rsidR="00E2736A">
        <w:rPr>
          <w:rFonts w:cs="Arial"/>
          <w:sz w:val="24"/>
          <w:szCs w:val="24"/>
        </w:rPr>
        <w:t xml:space="preserve">, DI Heinrich </w:t>
      </w:r>
      <w:proofErr w:type="spellStart"/>
      <w:r w:rsidR="00E2736A">
        <w:rPr>
          <w:rFonts w:cs="Arial"/>
          <w:sz w:val="24"/>
          <w:szCs w:val="24"/>
        </w:rPr>
        <w:t>Prankl</w:t>
      </w:r>
      <w:proofErr w:type="spellEnd"/>
      <w:r w:rsidR="001F319D">
        <w:rPr>
          <w:rFonts w:cs="Arial"/>
          <w:sz w:val="24"/>
          <w:szCs w:val="24"/>
        </w:rPr>
        <w:t xml:space="preserve"> </w:t>
      </w:r>
      <w:r w:rsidR="001F319D" w:rsidRPr="001F319D">
        <w:rPr>
          <w:rFonts w:cs="Arial"/>
          <w:sz w:val="24"/>
          <w:szCs w:val="24"/>
        </w:rPr>
        <w:t>Josephinum Wieselburg Research</w:t>
      </w:r>
      <w:r w:rsidR="001F319D">
        <w:rPr>
          <w:rFonts w:cs="Arial"/>
          <w:sz w:val="24"/>
          <w:szCs w:val="24"/>
        </w:rPr>
        <w:t xml:space="preserve"> </w:t>
      </w:r>
      <w:r w:rsidR="00E2736A">
        <w:rPr>
          <w:rFonts w:cs="Arial"/>
          <w:sz w:val="24"/>
          <w:szCs w:val="24"/>
        </w:rPr>
        <w:t>, Thomas Samhaber</w:t>
      </w:r>
      <w:r w:rsidR="001F319D">
        <w:rPr>
          <w:rFonts w:cs="Arial"/>
          <w:sz w:val="24"/>
          <w:szCs w:val="24"/>
        </w:rPr>
        <w:t xml:space="preserve"> ILD</w:t>
      </w:r>
      <w:r w:rsidR="00E2736A">
        <w:rPr>
          <w:rFonts w:cs="Arial"/>
          <w:sz w:val="24"/>
          <w:szCs w:val="24"/>
        </w:rPr>
        <w:t>, Ing</w:t>
      </w:r>
      <w:r w:rsidR="005817F2">
        <w:rPr>
          <w:rFonts w:cs="Arial"/>
          <w:sz w:val="24"/>
          <w:szCs w:val="24"/>
        </w:rPr>
        <w:t>.</w:t>
      </w:r>
      <w:r w:rsidR="00E2736A">
        <w:rPr>
          <w:rFonts w:cs="Arial"/>
          <w:sz w:val="24"/>
          <w:szCs w:val="24"/>
        </w:rPr>
        <w:t xml:space="preserve"> Stefan Polly</w:t>
      </w:r>
      <w:r w:rsidR="001F319D" w:rsidRPr="001F319D">
        <w:t xml:space="preserve"> </w:t>
      </w:r>
      <w:r w:rsidR="001F319D" w:rsidRPr="001F319D">
        <w:rPr>
          <w:rFonts w:cs="Arial"/>
          <w:sz w:val="24"/>
          <w:szCs w:val="24"/>
        </w:rPr>
        <w:t>Landwirtschaftskammer NÖ</w:t>
      </w:r>
      <w:r w:rsidR="00E2736A">
        <w:rPr>
          <w:rFonts w:cs="Arial"/>
          <w:sz w:val="24"/>
          <w:szCs w:val="24"/>
        </w:rPr>
        <w:t xml:space="preserve">, </w:t>
      </w:r>
      <w:r w:rsidR="005817F2">
        <w:rPr>
          <w:rFonts w:cs="Arial"/>
          <w:sz w:val="24"/>
          <w:szCs w:val="24"/>
        </w:rPr>
        <w:t>Manfred Zeilinger,</w:t>
      </w:r>
      <w:r>
        <w:rPr>
          <w:rFonts w:cs="Arial"/>
          <w:sz w:val="24"/>
          <w:szCs w:val="24"/>
        </w:rPr>
        <w:t xml:space="preserve"> </w:t>
      </w:r>
      <w:r w:rsidR="00E2736A">
        <w:rPr>
          <w:rFonts w:cs="Arial"/>
          <w:sz w:val="24"/>
          <w:szCs w:val="24"/>
        </w:rPr>
        <w:t xml:space="preserve">Kleinregionsmanagerin Mag. Viktoria Prinz, </w:t>
      </w:r>
      <w:r>
        <w:rPr>
          <w:rFonts w:cs="Arial"/>
          <w:sz w:val="24"/>
          <w:szCs w:val="24"/>
        </w:rPr>
        <w:t xml:space="preserve">Obmann Verein Zukunftsraum Thayaland BR </w:t>
      </w:r>
      <w:proofErr w:type="spellStart"/>
      <w:r>
        <w:rPr>
          <w:rFonts w:cs="Arial"/>
          <w:sz w:val="24"/>
          <w:szCs w:val="24"/>
        </w:rPr>
        <w:t>Bgm</w:t>
      </w:r>
      <w:proofErr w:type="spellEnd"/>
      <w:r>
        <w:rPr>
          <w:rFonts w:cs="Arial"/>
          <w:sz w:val="24"/>
          <w:szCs w:val="24"/>
        </w:rPr>
        <w:t>. Ing</w:t>
      </w:r>
      <w:r w:rsidR="005817F2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Eduard Köck</w:t>
      </w:r>
      <w:r w:rsidR="001F319D">
        <w:rPr>
          <w:rFonts w:cs="Arial"/>
          <w:sz w:val="24"/>
          <w:szCs w:val="24"/>
        </w:rPr>
        <w:t xml:space="preserve">, </w:t>
      </w:r>
      <w:r w:rsidR="005817F2">
        <w:rPr>
          <w:rFonts w:cs="Arial"/>
          <w:sz w:val="24"/>
          <w:szCs w:val="24"/>
        </w:rPr>
        <w:t>Ing. Karl Weinberger</w:t>
      </w:r>
    </w:p>
    <w:p w:rsidR="00CD2B73" w:rsidRDefault="00CD2B73" w:rsidP="00C56227">
      <w:pPr>
        <w:spacing w:line="276" w:lineRule="auto"/>
        <w:rPr>
          <w:rFonts w:cs="Arial"/>
          <w:sz w:val="24"/>
          <w:szCs w:val="24"/>
        </w:rPr>
      </w:pPr>
    </w:p>
    <w:p w:rsidR="00A54091" w:rsidRDefault="00C55FCA" w:rsidP="00C56227">
      <w:pPr>
        <w:spacing w:line="276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Digitale Land- und Forstwirtschaft</w:t>
      </w:r>
    </w:p>
    <w:p w:rsidR="00C55FCA" w:rsidRPr="00DC71E2" w:rsidRDefault="00C55FCA" w:rsidP="00C56227">
      <w:pPr>
        <w:spacing w:line="276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Veranstaltung 2 in der Bezirksbauernkammer Gmünd</w:t>
      </w:r>
      <w:r w:rsidR="001D4B8F">
        <w:rPr>
          <w:rFonts w:cs="Arial"/>
          <w:b/>
          <w:sz w:val="36"/>
          <w:szCs w:val="36"/>
        </w:rPr>
        <w:t xml:space="preserve"> am 28.10.2019</w:t>
      </w:r>
    </w:p>
    <w:p w:rsidR="00C56227" w:rsidRDefault="009B5638" w:rsidP="00C56227">
      <w:pPr>
        <w:spacing w:after="0" w:line="276" w:lineRule="auto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 xml:space="preserve">Die beiden Regionen Zukunftsraum Thayaland mit den 15 Gemeinden des Bezirkes Waidhofen und die Kleinregion </w:t>
      </w:r>
      <w:proofErr w:type="spellStart"/>
      <w:r>
        <w:rPr>
          <w:rFonts w:cs="Arial"/>
          <w:b/>
          <w:i/>
          <w:szCs w:val="22"/>
        </w:rPr>
        <w:t>StadtLand</w:t>
      </w:r>
      <w:proofErr w:type="spellEnd"/>
      <w:r>
        <w:rPr>
          <w:rFonts w:cs="Arial"/>
          <w:b/>
          <w:i/>
          <w:szCs w:val="22"/>
        </w:rPr>
        <w:t xml:space="preserve"> aus dem Bezirk Gmünd </w:t>
      </w:r>
      <w:r w:rsidR="00C55FCA">
        <w:rPr>
          <w:rFonts w:cs="Arial"/>
          <w:b/>
          <w:i/>
          <w:szCs w:val="22"/>
        </w:rPr>
        <w:t>setzen</w:t>
      </w:r>
      <w:r>
        <w:rPr>
          <w:rFonts w:cs="Arial"/>
          <w:b/>
          <w:i/>
          <w:szCs w:val="22"/>
        </w:rPr>
        <w:t xml:space="preserve"> </w:t>
      </w:r>
      <w:r w:rsidR="00C55FCA">
        <w:rPr>
          <w:rFonts w:cs="Arial"/>
          <w:b/>
          <w:i/>
          <w:szCs w:val="22"/>
        </w:rPr>
        <w:t xml:space="preserve">ihre </w:t>
      </w:r>
      <w:r>
        <w:rPr>
          <w:rFonts w:cs="Arial"/>
          <w:b/>
          <w:i/>
          <w:szCs w:val="22"/>
        </w:rPr>
        <w:t>Digitalisierungsoffensive</w:t>
      </w:r>
      <w:r w:rsidR="00C55FCA">
        <w:rPr>
          <w:rFonts w:cs="Arial"/>
          <w:b/>
          <w:i/>
          <w:szCs w:val="22"/>
        </w:rPr>
        <w:t xml:space="preserve"> fort</w:t>
      </w:r>
      <w:r w:rsidR="00083460">
        <w:rPr>
          <w:rFonts w:cs="Arial"/>
          <w:b/>
          <w:i/>
          <w:szCs w:val="22"/>
        </w:rPr>
        <w:t xml:space="preserve">. Das LEADER-Programm </w:t>
      </w:r>
      <w:r w:rsidR="00C55FCA">
        <w:rPr>
          <w:rFonts w:cs="Arial"/>
          <w:b/>
          <w:i/>
          <w:szCs w:val="22"/>
        </w:rPr>
        <w:t>leistet</w:t>
      </w:r>
      <w:r w:rsidR="00083460">
        <w:rPr>
          <w:rFonts w:cs="Arial"/>
          <w:b/>
          <w:i/>
          <w:szCs w:val="22"/>
        </w:rPr>
        <w:t xml:space="preserve"> hierfür die nötige finanzielle Unterstützung. </w:t>
      </w:r>
    </w:p>
    <w:p w:rsidR="00134A45" w:rsidRDefault="00134A45" w:rsidP="00C56227">
      <w:pPr>
        <w:spacing w:after="0" w:line="276" w:lineRule="auto"/>
        <w:rPr>
          <w:rFonts w:cs="Arial"/>
          <w:b/>
          <w:i/>
          <w:szCs w:val="22"/>
        </w:rPr>
      </w:pPr>
    </w:p>
    <w:p w:rsidR="001D73B8" w:rsidRDefault="009B5638" w:rsidP="00E33C1F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Am 2</w:t>
      </w:r>
      <w:r w:rsidR="00C55FCA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. </w:t>
      </w:r>
      <w:r w:rsidR="00C55FCA">
        <w:rPr>
          <w:rFonts w:cs="Arial"/>
          <w:szCs w:val="22"/>
        </w:rPr>
        <w:t>Oktober</w:t>
      </w:r>
      <w:r>
        <w:rPr>
          <w:rFonts w:cs="Arial"/>
          <w:szCs w:val="22"/>
        </w:rPr>
        <w:t xml:space="preserve"> 2019 </w:t>
      </w:r>
      <w:r w:rsidR="007647A6">
        <w:rPr>
          <w:rFonts w:cs="Arial"/>
          <w:szCs w:val="22"/>
        </w:rPr>
        <w:t xml:space="preserve">um 10 Uhr </w:t>
      </w:r>
      <w:r w:rsidR="001D73B8">
        <w:rPr>
          <w:rFonts w:cs="Arial"/>
          <w:szCs w:val="22"/>
        </w:rPr>
        <w:t>bot</w:t>
      </w:r>
      <w:r>
        <w:rPr>
          <w:rFonts w:cs="Arial"/>
          <w:szCs w:val="22"/>
        </w:rPr>
        <w:t xml:space="preserve"> eine hochrangig besetzte Expertenrunde</w:t>
      </w:r>
      <w:r w:rsidR="00083460">
        <w:rPr>
          <w:rFonts w:cs="Arial"/>
          <w:szCs w:val="22"/>
        </w:rPr>
        <w:t xml:space="preserve"> mit </w:t>
      </w:r>
      <w:r w:rsidR="00C55FCA">
        <w:rPr>
          <w:rFonts w:cs="Arial"/>
          <w:szCs w:val="22"/>
        </w:rPr>
        <w:t xml:space="preserve">den </w:t>
      </w:r>
      <w:r w:rsidR="00083460">
        <w:rPr>
          <w:rFonts w:cs="Arial"/>
          <w:szCs w:val="22"/>
        </w:rPr>
        <w:t>Impulsreferat</w:t>
      </w:r>
      <w:r w:rsidR="00C55FCA">
        <w:rPr>
          <w:rFonts w:cs="Arial"/>
          <w:szCs w:val="22"/>
        </w:rPr>
        <w:t>en Landwirtschaft 4.0</w:t>
      </w:r>
      <w:r w:rsidR="00083460">
        <w:rPr>
          <w:rFonts w:cs="Arial"/>
          <w:szCs w:val="22"/>
        </w:rPr>
        <w:t xml:space="preserve"> vo</w:t>
      </w:r>
      <w:r w:rsidR="00C55FCA">
        <w:rPr>
          <w:rFonts w:cs="Arial"/>
          <w:szCs w:val="22"/>
        </w:rPr>
        <w:t xml:space="preserve">m Leiter des </w:t>
      </w:r>
      <w:bookmarkStart w:id="1" w:name="_Hlk23182689"/>
      <w:r w:rsidR="00C55FCA">
        <w:rPr>
          <w:rFonts w:cs="Arial"/>
          <w:szCs w:val="22"/>
        </w:rPr>
        <w:t>Josephinum Wieselburg Research</w:t>
      </w:r>
      <w:r w:rsidR="00D24866">
        <w:rPr>
          <w:rFonts w:cs="Arial"/>
          <w:szCs w:val="22"/>
        </w:rPr>
        <w:t xml:space="preserve"> </w:t>
      </w:r>
      <w:bookmarkEnd w:id="1"/>
      <w:r w:rsidR="00C55FCA">
        <w:rPr>
          <w:rFonts w:cs="Arial"/>
          <w:szCs w:val="22"/>
        </w:rPr>
        <w:t xml:space="preserve">DI Heinrich </w:t>
      </w:r>
      <w:proofErr w:type="spellStart"/>
      <w:r w:rsidR="00C55FCA">
        <w:rPr>
          <w:rFonts w:cs="Arial"/>
          <w:szCs w:val="22"/>
        </w:rPr>
        <w:t>Prankl</w:t>
      </w:r>
      <w:proofErr w:type="spellEnd"/>
      <w:r w:rsidR="00C55FCA">
        <w:rPr>
          <w:rFonts w:cs="Arial"/>
          <w:szCs w:val="22"/>
        </w:rPr>
        <w:t xml:space="preserve"> und Precis</w:t>
      </w:r>
      <w:r w:rsidR="001D4B8F">
        <w:rPr>
          <w:rFonts w:cs="Arial"/>
          <w:szCs w:val="22"/>
        </w:rPr>
        <w:t>i</w:t>
      </w:r>
      <w:r w:rsidR="00C55FCA">
        <w:rPr>
          <w:rFonts w:cs="Arial"/>
          <w:szCs w:val="22"/>
        </w:rPr>
        <w:t xml:space="preserve">on Farming Ing Stefan Polly von der </w:t>
      </w:r>
      <w:bookmarkStart w:id="2" w:name="_Hlk23182711"/>
      <w:r w:rsidR="00C55FCA">
        <w:rPr>
          <w:rFonts w:cs="Arial"/>
          <w:szCs w:val="22"/>
        </w:rPr>
        <w:t>Landwirtschaftskammer NÖ</w:t>
      </w:r>
      <w:r w:rsidR="005F0A69">
        <w:rPr>
          <w:rFonts w:cs="Arial"/>
          <w:szCs w:val="22"/>
        </w:rPr>
        <w:t xml:space="preserve"> </w:t>
      </w:r>
      <w:bookmarkEnd w:id="2"/>
      <w:r w:rsidR="005F0A69">
        <w:rPr>
          <w:rFonts w:cs="Arial"/>
          <w:szCs w:val="22"/>
        </w:rPr>
        <w:t xml:space="preserve">einen Einblick in die Zukunft der Land- und Forstwirtschaft. Alle Interessierten </w:t>
      </w:r>
      <w:r w:rsidR="001D73B8">
        <w:rPr>
          <w:rFonts w:cs="Arial"/>
          <w:szCs w:val="22"/>
        </w:rPr>
        <w:t>waren</w:t>
      </w:r>
      <w:r w:rsidR="005F0A69">
        <w:rPr>
          <w:rFonts w:cs="Arial"/>
          <w:szCs w:val="22"/>
        </w:rPr>
        <w:t xml:space="preserve"> dazu herzlichst eingeladen</w:t>
      </w:r>
      <w:r>
        <w:rPr>
          <w:rFonts w:cs="Arial"/>
          <w:szCs w:val="22"/>
        </w:rPr>
        <w:t>.</w:t>
      </w:r>
      <w:r w:rsidR="001D73B8">
        <w:rPr>
          <w:rFonts w:cs="Arial"/>
          <w:szCs w:val="22"/>
        </w:rPr>
        <w:t xml:space="preserve"> </w:t>
      </w:r>
      <w:r w:rsidR="001D73B8" w:rsidRPr="001D73B8">
        <w:rPr>
          <w:rFonts w:cs="Arial"/>
          <w:i/>
          <w:iCs/>
          <w:szCs w:val="22"/>
        </w:rPr>
        <w:t xml:space="preserve">„Die Entwicklung in der Land- und Forstwirtschaft geht in Richtung Vernetzung der eingesetzten Maschinen und es ist nicht unbedingt ein großer Investitionsbedarf </w:t>
      </w:r>
      <w:r w:rsidR="001D73B8">
        <w:rPr>
          <w:rFonts w:cs="Arial"/>
          <w:i/>
          <w:iCs/>
          <w:szCs w:val="22"/>
        </w:rPr>
        <w:t xml:space="preserve">dafür </w:t>
      </w:r>
      <w:r w:rsidR="001D73B8" w:rsidRPr="001D73B8">
        <w:rPr>
          <w:rFonts w:cs="Arial"/>
          <w:i/>
          <w:iCs/>
          <w:szCs w:val="22"/>
        </w:rPr>
        <w:t>notwendig um dabei zu sein“</w:t>
      </w:r>
    </w:p>
    <w:p w:rsidR="00E33C1F" w:rsidRDefault="001D73B8" w:rsidP="00E33C1F">
      <w:pPr>
        <w:spacing w:after="0" w:line="240" w:lineRule="auto"/>
        <w:rPr>
          <w:rFonts w:cs="Arial"/>
          <w:szCs w:val="22"/>
        </w:rPr>
      </w:pPr>
      <w:r w:rsidRPr="001D73B8">
        <w:rPr>
          <w:rFonts w:cs="Arial"/>
          <w:szCs w:val="22"/>
        </w:rPr>
        <w:lastRenderedPageBreak/>
        <w:t xml:space="preserve">hebt DI Heinrich </w:t>
      </w:r>
      <w:proofErr w:type="spellStart"/>
      <w:r w:rsidRPr="001D73B8">
        <w:rPr>
          <w:rFonts w:cs="Arial"/>
          <w:szCs w:val="22"/>
        </w:rPr>
        <w:t>Prankl</w:t>
      </w:r>
      <w:proofErr w:type="spellEnd"/>
      <w:r w:rsidRPr="001D73B8">
        <w:rPr>
          <w:rFonts w:cs="Arial"/>
          <w:szCs w:val="22"/>
        </w:rPr>
        <w:t xml:space="preserve"> bei seinem Vortrag hervor.</w:t>
      </w:r>
      <w:r>
        <w:rPr>
          <w:rFonts w:cs="Arial"/>
          <w:szCs w:val="22"/>
        </w:rPr>
        <w:t xml:space="preserve"> Die großen Herausforderungen der Zukunft werden das Wassermanagement </w:t>
      </w:r>
      <w:r w:rsidR="00E2736A">
        <w:rPr>
          <w:rFonts w:cs="Arial"/>
          <w:szCs w:val="22"/>
        </w:rPr>
        <w:t>und das damit verbundene erkennen</w:t>
      </w:r>
      <w:r w:rsidR="00CD2B73">
        <w:rPr>
          <w:rFonts w:cs="Arial"/>
          <w:szCs w:val="22"/>
        </w:rPr>
        <w:t xml:space="preserve"> und </w:t>
      </w:r>
      <w:proofErr w:type="spellStart"/>
      <w:r w:rsidR="00CD2B73">
        <w:rPr>
          <w:rFonts w:cs="Arial"/>
          <w:szCs w:val="22"/>
        </w:rPr>
        <w:t>finden</w:t>
      </w:r>
      <w:proofErr w:type="spellEnd"/>
      <w:r w:rsidR="00E2736A">
        <w:rPr>
          <w:rFonts w:cs="Arial"/>
          <w:szCs w:val="22"/>
        </w:rPr>
        <w:t xml:space="preserve"> von Kooperationspartnern im Einsatz von Maschinen und Ressourcen sein.</w:t>
      </w:r>
      <w:r>
        <w:rPr>
          <w:rFonts w:cs="Arial"/>
          <w:szCs w:val="22"/>
        </w:rPr>
        <w:t xml:space="preserve"> </w:t>
      </w:r>
      <w:r>
        <w:rPr>
          <w:rFonts w:cs="Arial"/>
          <w:i/>
          <w:iCs/>
          <w:szCs w:val="22"/>
        </w:rPr>
        <w:t xml:space="preserve"> </w:t>
      </w:r>
      <w:r w:rsidRPr="001D73B8">
        <w:rPr>
          <w:rFonts w:cs="Arial"/>
          <w:szCs w:val="22"/>
        </w:rPr>
        <w:t>Die zukunft</w:t>
      </w:r>
      <w:r w:rsidR="001F319D">
        <w:rPr>
          <w:rFonts w:cs="Arial"/>
          <w:szCs w:val="22"/>
        </w:rPr>
        <w:t>s</w:t>
      </w:r>
      <w:r w:rsidRPr="001D73B8">
        <w:rPr>
          <w:rFonts w:cs="Arial"/>
          <w:szCs w:val="22"/>
        </w:rPr>
        <w:t>weisenden Techniken bei Precision Farming erläutert dann anschließend Ing Stefan Polly</w:t>
      </w:r>
      <w:r>
        <w:rPr>
          <w:rFonts w:cs="Arial"/>
          <w:i/>
          <w:iCs/>
          <w:szCs w:val="22"/>
        </w:rPr>
        <w:t xml:space="preserve"> „die Feldbearbeitung geht in Richtung Einzelpflanzenbetreuung und bietet durch Sate</w:t>
      </w:r>
      <w:r w:rsidR="008643AB">
        <w:rPr>
          <w:rFonts w:cs="Arial"/>
          <w:i/>
          <w:iCs/>
          <w:szCs w:val="22"/>
        </w:rPr>
        <w:t>l</w:t>
      </w:r>
      <w:r>
        <w:rPr>
          <w:rFonts w:cs="Arial"/>
          <w:i/>
          <w:iCs/>
          <w:szCs w:val="22"/>
        </w:rPr>
        <w:t xml:space="preserve">litennavigation neue Möglichkeiten des exakten </w:t>
      </w:r>
      <w:r w:rsidR="00E2736A">
        <w:rPr>
          <w:rFonts w:cs="Arial"/>
          <w:i/>
          <w:iCs/>
          <w:szCs w:val="22"/>
        </w:rPr>
        <w:t>B</w:t>
      </w:r>
      <w:r>
        <w:rPr>
          <w:rFonts w:cs="Arial"/>
          <w:i/>
          <w:iCs/>
          <w:szCs w:val="22"/>
        </w:rPr>
        <w:t>earbeitens von Böden und Pflanzen. Auch die Technologie der Drohnen wird gerade in der Schädlingserkennung immer bedeutender werden“</w:t>
      </w:r>
      <w:r w:rsidR="00B61FF2">
        <w:rPr>
          <w:rFonts w:cs="Arial"/>
          <w:i/>
          <w:iCs/>
          <w:szCs w:val="22"/>
        </w:rPr>
        <w:t>.</w:t>
      </w:r>
      <w:r>
        <w:rPr>
          <w:rFonts w:cs="Arial"/>
          <w:i/>
          <w:iCs/>
          <w:szCs w:val="22"/>
        </w:rPr>
        <w:t xml:space="preserve"> </w:t>
      </w:r>
      <w:r w:rsidR="009B5638">
        <w:rPr>
          <w:rFonts w:cs="Arial"/>
          <w:szCs w:val="22"/>
        </w:rPr>
        <w:t>Die</w:t>
      </w:r>
      <w:r w:rsidR="00975AE0">
        <w:rPr>
          <w:rFonts w:cs="Arial"/>
          <w:szCs w:val="22"/>
        </w:rPr>
        <w:t xml:space="preserve"> gesamte</w:t>
      </w:r>
      <w:r w:rsidR="009B5638">
        <w:rPr>
          <w:rFonts w:cs="Arial"/>
          <w:szCs w:val="22"/>
        </w:rPr>
        <w:t xml:space="preserve"> Veranstaltungsreihe</w:t>
      </w:r>
      <w:r w:rsidR="00975AE0">
        <w:rPr>
          <w:rFonts w:cs="Arial"/>
          <w:szCs w:val="22"/>
        </w:rPr>
        <w:t xml:space="preserve"> </w:t>
      </w:r>
      <w:r w:rsidR="009B5638">
        <w:rPr>
          <w:rFonts w:cs="Arial"/>
          <w:szCs w:val="22"/>
        </w:rPr>
        <w:t>bietet eine Information zu den neuesten Entwicklungen im Bereich der angewandten Digitalisierung und fungiert als Plattform zur Ideenentwicklung.</w:t>
      </w:r>
      <w:r w:rsidR="00B61FF2" w:rsidRPr="00B61FF2">
        <w:t xml:space="preserve"> </w:t>
      </w:r>
      <w:r w:rsidR="00B61FF2" w:rsidRPr="00B61FF2">
        <w:rPr>
          <w:rFonts w:cs="Arial"/>
          <w:szCs w:val="22"/>
        </w:rPr>
        <w:t xml:space="preserve">„Die Zusammenarbeit in solchen Zukunftsbereichen liegt uns </w:t>
      </w:r>
      <w:r w:rsidR="00B61FF2">
        <w:rPr>
          <w:rFonts w:cs="Arial"/>
          <w:szCs w:val="22"/>
        </w:rPr>
        <w:t>besonders</w:t>
      </w:r>
      <w:r w:rsidR="00B61FF2" w:rsidRPr="00B61FF2">
        <w:rPr>
          <w:rFonts w:cs="Arial"/>
          <w:szCs w:val="22"/>
        </w:rPr>
        <w:t xml:space="preserve"> am Herzen, gilt es doch die Möglichkeiten vor Ort optimal einzusetzen und beim Thema Digitalisierung den kleinen Vorsprung der Infrastruktur zu nützen“, </w:t>
      </w:r>
      <w:r w:rsidR="00B61FF2">
        <w:rPr>
          <w:rFonts w:cs="Arial"/>
          <w:szCs w:val="22"/>
        </w:rPr>
        <w:t>bringt</w:t>
      </w:r>
      <w:r w:rsidR="00B61FF2" w:rsidRPr="00B61FF2">
        <w:rPr>
          <w:rFonts w:cs="Arial"/>
          <w:szCs w:val="22"/>
        </w:rPr>
        <w:t xml:space="preserve"> Obmann BR </w:t>
      </w:r>
      <w:proofErr w:type="spellStart"/>
      <w:r w:rsidR="00B61FF2" w:rsidRPr="00B61FF2">
        <w:rPr>
          <w:rFonts w:cs="Arial"/>
          <w:szCs w:val="22"/>
        </w:rPr>
        <w:t>Bgm</w:t>
      </w:r>
      <w:proofErr w:type="spellEnd"/>
      <w:r w:rsidR="00B61FF2" w:rsidRPr="00B61FF2">
        <w:rPr>
          <w:rFonts w:cs="Arial"/>
          <w:szCs w:val="22"/>
        </w:rPr>
        <w:t xml:space="preserve">. Ing Eduard Köck </w:t>
      </w:r>
      <w:r w:rsidR="00B61FF2">
        <w:rPr>
          <w:rFonts w:cs="Arial"/>
          <w:szCs w:val="22"/>
        </w:rPr>
        <w:t>das auf den Punkt.</w:t>
      </w:r>
      <w:r w:rsidR="009B5638">
        <w:rPr>
          <w:rFonts w:cs="Arial"/>
          <w:szCs w:val="22"/>
        </w:rPr>
        <w:t xml:space="preserve"> </w:t>
      </w:r>
      <w:r w:rsidR="00083460">
        <w:rPr>
          <w:rFonts w:cs="Arial"/>
          <w:szCs w:val="22"/>
        </w:rPr>
        <w:t>Bei</w:t>
      </w:r>
      <w:r w:rsidR="003C3FE4">
        <w:rPr>
          <w:rFonts w:cs="Arial"/>
          <w:szCs w:val="22"/>
        </w:rPr>
        <w:t xml:space="preserve">m </w:t>
      </w:r>
      <w:r w:rsidR="00CD2B73">
        <w:rPr>
          <w:rFonts w:cs="Arial"/>
          <w:szCs w:val="22"/>
        </w:rPr>
        <w:t xml:space="preserve">angedachten </w:t>
      </w:r>
      <w:r w:rsidR="003C3FE4">
        <w:rPr>
          <w:rFonts w:cs="Arial"/>
          <w:szCs w:val="22"/>
        </w:rPr>
        <w:t xml:space="preserve">Projekt </w:t>
      </w:r>
      <w:r w:rsidR="001D4B8F">
        <w:rPr>
          <w:rFonts w:cs="Arial"/>
          <w:szCs w:val="22"/>
        </w:rPr>
        <w:t xml:space="preserve">digitaler </w:t>
      </w:r>
      <w:r w:rsidR="00083460">
        <w:rPr>
          <w:rFonts w:cs="Arial"/>
          <w:szCs w:val="22"/>
        </w:rPr>
        <w:t>Mähroboter geht es um die schonende Pflege von Biodiversitätsflächen</w:t>
      </w:r>
      <w:r w:rsidR="001D4B8F">
        <w:rPr>
          <w:rFonts w:cs="Arial"/>
          <w:szCs w:val="22"/>
        </w:rPr>
        <w:t xml:space="preserve">. </w:t>
      </w:r>
      <w:r w:rsidR="003C3FE4">
        <w:rPr>
          <w:rFonts w:cs="Arial"/>
          <w:szCs w:val="22"/>
        </w:rPr>
        <w:t>Dieser</w:t>
      </w:r>
      <w:r w:rsidR="00083460">
        <w:rPr>
          <w:rFonts w:cs="Arial"/>
          <w:szCs w:val="22"/>
        </w:rPr>
        <w:t xml:space="preserve"> Bereich bilde</w:t>
      </w:r>
      <w:r w:rsidR="003C3FE4">
        <w:rPr>
          <w:rFonts w:cs="Arial"/>
          <w:szCs w:val="22"/>
        </w:rPr>
        <w:t xml:space="preserve">t </w:t>
      </w:r>
      <w:r w:rsidR="00083460">
        <w:rPr>
          <w:rFonts w:cs="Arial"/>
          <w:szCs w:val="22"/>
        </w:rPr>
        <w:t>auch</w:t>
      </w:r>
      <w:r w:rsidR="003C3FE4">
        <w:rPr>
          <w:rFonts w:cs="Arial"/>
          <w:szCs w:val="22"/>
        </w:rPr>
        <w:t xml:space="preserve"> einen</w:t>
      </w:r>
      <w:r w:rsidR="00083460">
        <w:rPr>
          <w:rFonts w:cs="Arial"/>
          <w:szCs w:val="22"/>
        </w:rPr>
        <w:t xml:space="preserve"> zukünftige</w:t>
      </w:r>
      <w:r w:rsidR="003C3FE4">
        <w:rPr>
          <w:rFonts w:cs="Arial"/>
          <w:szCs w:val="22"/>
        </w:rPr>
        <w:t>n</w:t>
      </w:r>
      <w:r w:rsidR="00083460">
        <w:rPr>
          <w:rFonts w:cs="Arial"/>
          <w:szCs w:val="22"/>
        </w:rPr>
        <w:t xml:space="preserve"> inhaltliche</w:t>
      </w:r>
      <w:r w:rsidR="003C3FE4">
        <w:rPr>
          <w:rFonts w:cs="Arial"/>
          <w:szCs w:val="22"/>
        </w:rPr>
        <w:t>n</w:t>
      </w:r>
      <w:r w:rsidR="00083460">
        <w:rPr>
          <w:rFonts w:cs="Arial"/>
          <w:szCs w:val="22"/>
        </w:rPr>
        <w:t xml:space="preserve"> Schwerpunkt in der </w:t>
      </w:r>
      <w:r w:rsidR="001D4B8F">
        <w:rPr>
          <w:rFonts w:cs="Arial"/>
          <w:szCs w:val="22"/>
        </w:rPr>
        <w:t>Kooperation</w:t>
      </w:r>
      <w:r w:rsidR="00083460">
        <w:rPr>
          <w:rFonts w:cs="Arial"/>
          <w:szCs w:val="22"/>
        </w:rPr>
        <w:t xml:space="preserve"> mit der </w:t>
      </w:r>
      <w:r w:rsidR="003C3FE4">
        <w:rPr>
          <w:rFonts w:cs="Arial"/>
          <w:szCs w:val="22"/>
        </w:rPr>
        <w:t>NÖ Landwirtschaftskammer</w:t>
      </w:r>
      <w:r w:rsidR="00083460">
        <w:rPr>
          <w:rFonts w:cs="Arial"/>
          <w:szCs w:val="22"/>
        </w:rPr>
        <w:t xml:space="preserve">. </w:t>
      </w:r>
      <w:r w:rsidR="00E33C1F">
        <w:rPr>
          <w:rFonts w:cs="Arial"/>
          <w:szCs w:val="22"/>
        </w:rPr>
        <w:t>„</w:t>
      </w:r>
      <w:r w:rsidR="001C484D">
        <w:rPr>
          <w:rFonts w:cs="Arial"/>
          <w:i/>
          <w:iCs/>
          <w:szCs w:val="22"/>
        </w:rPr>
        <w:t>Die Veranstaltung soll neue realisierbare Möglichkeiten und Projekte im Bereich Digitalisierung bringen</w:t>
      </w:r>
      <w:r w:rsidR="00E33C1F" w:rsidRPr="0085631F">
        <w:rPr>
          <w:rFonts w:cs="Arial"/>
          <w:i/>
          <w:iCs/>
          <w:szCs w:val="22"/>
        </w:rPr>
        <w:t>“,</w:t>
      </w:r>
      <w:r w:rsidR="00E33C1F">
        <w:rPr>
          <w:rFonts w:cs="Arial"/>
          <w:szCs w:val="22"/>
        </w:rPr>
        <w:t xml:space="preserve"> zeigt sich Obmann </w:t>
      </w:r>
      <w:proofErr w:type="spellStart"/>
      <w:r w:rsidR="008643AB">
        <w:rPr>
          <w:rFonts w:cs="Arial"/>
          <w:szCs w:val="22"/>
        </w:rPr>
        <w:t>Vzbgm</w:t>
      </w:r>
      <w:proofErr w:type="spellEnd"/>
      <w:r w:rsidR="008643AB">
        <w:rPr>
          <w:rFonts w:cs="Arial"/>
          <w:szCs w:val="22"/>
        </w:rPr>
        <w:t xml:space="preserve"> Christian Dogl</w:t>
      </w:r>
      <w:r w:rsidR="00B61FF2">
        <w:rPr>
          <w:rFonts w:cs="Arial"/>
          <w:szCs w:val="22"/>
        </w:rPr>
        <w:t xml:space="preserve"> ebenfalls</w:t>
      </w:r>
      <w:r w:rsidR="00E33C1F">
        <w:rPr>
          <w:rFonts w:cs="Arial"/>
          <w:szCs w:val="22"/>
        </w:rPr>
        <w:t xml:space="preserve"> zuversichtlich. </w:t>
      </w:r>
      <w:r w:rsidR="005130F2">
        <w:rPr>
          <w:rFonts w:cs="Arial"/>
          <w:szCs w:val="22"/>
        </w:rPr>
        <w:t>Zum</w:t>
      </w:r>
      <w:r w:rsidR="00CD2B73">
        <w:rPr>
          <w:rFonts w:cs="Arial"/>
          <w:szCs w:val="22"/>
        </w:rPr>
        <w:t xml:space="preserve"> Abschluss boten die Bäuerinnen des Bezirkes Gmünd einen genussvollen Einblick in die kulinarische Vielfalt. </w:t>
      </w:r>
    </w:p>
    <w:p w:rsidR="009B5638" w:rsidRDefault="00083460" w:rsidP="00395120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Bei den weiteren Veranstaltungen zu den Themen </w:t>
      </w:r>
      <w:r w:rsidR="00E33C1F">
        <w:rPr>
          <w:rFonts w:cs="Arial"/>
          <w:szCs w:val="22"/>
        </w:rPr>
        <w:t xml:space="preserve">Sozialbereich und </w:t>
      </w:r>
      <w:r>
        <w:rPr>
          <w:rFonts w:cs="Arial"/>
          <w:szCs w:val="22"/>
        </w:rPr>
        <w:t>Kultur</w:t>
      </w:r>
      <w:r w:rsidR="00E33C1F">
        <w:rPr>
          <w:rFonts w:cs="Arial"/>
          <w:szCs w:val="22"/>
        </w:rPr>
        <w:t xml:space="preserve"> (13.11.im </w:t>
      </w:r>
      <w:proofErr w:type="spellStart"/>
      <w:r w:rsidR="00E33C1F">
        <w:rPr>
          <w:rFonts w:cs="Arial"/>
          <w:szCs w:val="22"/>
        </w:rPr>
        <w:t>Kubator</w:t>
      </w:r>
      <w:proofErr w:type="spellEnd"/>
      <w:r w:rsidR="00E33C1F">
        <w:rPr>
          <w:rFonts w:cs="Arial"/>
          <w:szCs w:val="22"/>
        </w:rPr>
        <w:t xml:space="preserve"> Gmünd)</w:t>
      </w:r>
      <w:r>
        <w:rPr>
          <w:rFonts w:cs="Arial"/>
          <w:szCs w:val="22"/>
        </w:rPr>
        <w:t>, Wirtschaft</w:t>
      </w:r>
      <w:r w:rsidR="00E33C1F">
        <w:rPr>
          <w:rFonts w:cs="Arial"/>
          <w:szCs w:val="22"/>
        </w:rPr>
        <w:t xml:space="preserve"> (19.11. in </w:t>
      </w:r>
      <w:proofErr w:type="spellStart"/>
      <w:r w:rsidR="00E33C1F">
        <w:rPr>
          <w:rFonts w:cs="Arial"/>
          <w:szCs w:val="22"/>
        </w:rPr>
        <w:t>Vitis</w:t>
      </w:r>
      <w:proofErr w:type="spellEnd"/>
      <w:r w:rsidR="00E33C1F">
        <w:rPr>
          <w:rFonts w:cs="Arial"/>
          <w:szCs w:val="22"/>
        </w:rPr>
        <w:t xml:space="preserve"> bei fab4minds)</w:t>
      </w:r>
      <w:r w:rsidR="00655C4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und im Bildungsbereich</w:t>
      </w:r>
      <w:r w:rsidR="00E33C1F">
        <w:rPr>
          <w:rFonts w:cs="Arial"/>
          <w:szCs w:val="22"/>
        </w:rPr>
        <w:t xml:space="preserve"> (02.12. in der HAK Waidhofen/Thaya)</w:t>
      </w:r>
      <w:r w:rsidR="00655C42">
        <w:rPr>
          <w:rFonts w:cs="Arial"/>
          <w:szCs w:val="22"/>
        </w:rPr>
        <w:t xml:space="preserve"> sollen ebenso </w:t>
      </w:r>
      <w:r w:rsidR="001C484D">
        <w:rPr>
          <w:rFonts w:cs="Arial"/>
          <w:szCs w:val="22"/>
        </w:rPr>
        <w:t>umsetzbare</w:t>
      </w:r>
      <w:r w:rsidR="00655C42">
        <w:rPr>
          <w:rFonts w:cs="Arial"/>
          <w:szCs w:val="22"/>
        </w:rPr>
        <w:t xml:space="preserve"> Projekte gefunden werden. </w:t>
      </w:r>
      <w:r w:rsidR="009B5638">
        <w:rPr>
          <w:rFonts w:cs="Arial"/>
          <w:szCs w:val="22"/>
        </w:rPr>
        <w:t xml:space="preserve">   </w:t>
      </w:r>
    </w:p>
    <w:p w:rsidR="009B5638" w:rsidRDefault="009B5638" w:rsidP="00395120">
      <w:pPr>
        <w:spacing w:after="0" w:line="240" w:lineRule="auto"/>
        <w:rPr>
          <w:rFonts w:cs="Arial"/>
          <w:szCs w:val="22"/>
        </w:rPr>
      </w:pPr>
    </w:p>
    <w:p w:rsidR="008C6BE2" w:rsidRDefault="008C6BE2"/>
    <w:p w:rsidR="00957B43" w:rsidRDefault="0041030D" w:rsidP="00957B43">
      <w:r>
        <w:t xml:space="preserve">Info: Verein </w:t>
      </w:r>
      <w:r w:rsidR="00E23216">
        <w:t>Zukunftsraum Thayaland, Lagerhausstraße 4, 3843 Dobersberg</w:t>
      </w:r>
    </w:p>
    <w:p w:rsidR="00DC71E2" w:rsidRDefault="00B45C98" w:rsidP="00DC71E2">
      <w:hyperlink r:id="rId8" w:history="1">
        <w:r w:rsidR="006705B0" w:rsidRPr="00CB4C9C">
          <w:rPr>
            <w:rStyle w:val="Hyperlink"/>
          </w:rPr>
          <w:t>office@thayaland.at</w:t>
        </w:r>
      </w:hyperlink>
      <w:r w:rsidR="006705B0">
        <w:t>, 0664/2563824</w:t>
      </w:r>
    </w:p>
    <w:p w:rsidR="00395120" w:rsidRDefault="00395120" w:rsidP="00DC71E2"/>
    <w:p w:rsidR="00395120" w:rsidRPr="00DC71E2" w:rsidRDefault="00395120" w:rsidP="00DC71E2"/>
    <w:sectPr w:rsidR="00395120" w:rsidRPr="00DC71E2" w:rsidSect="001A5724">
      <w:headerReference w:type="default" r:id="rId9"/>
      <w:footerReference w:type="default" r:id="rId10"/>
      <w:footerReference w:type="first" r:id="rId11"/>
      <w:pgSz w:w="11906" w:h="16838"/>
      <w:pgMar w:top="794" w:right="706" w:bottom="278" w:left="1247" w:header="737" w:footer="2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F4" w:rsidRDefault="00AA5DF4">
      <w:pPr>
        <w:spacing w:after="0" w:line="240" w:lineRule="auto"/>
      </w:pPr>
      <w:r>
        <w:separator/>
      </w:r>
    </w:p>
  </w:endnote>
  <w:endnote w:type="continuationSeparator" w:id="0">
    <w:p w:rsidR="00AA5DF4" w:rsidRDefault="00AA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A2" w:rsidRDefault="00B45C98">
    <w:pPr>
      <w:pStyle w:val="Fuzeile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A2" w:rsidRDefault="00DC71E2">
    <w:pPr>
      <w:spacing w:line="240" w:lineRule="auto"/>
    </w:pPr>
    <w:r>
      <w:rPr>
        <w:noProof/>
        <w:lang w:eastAsia="de-AT"/>
      </w:rPr>
      <w:drawing>
        <wp:inline distT="0" distB="0" distL="0" distR="0">
          <wp:extent cx="6320155" cy="947420"/>
          <wp:effectExtent l="0" t="0" r="4445" b="508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15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F4" w:rsidRDefault="00AA5DF4">
      <w:pPr>
        <w:spacing w:after="0" w:line="240" w:lineRule="auto"/>
      </w:pPr>
      <w:r>
        <w:separator/>
      </w:r>
    </w:p>
  </w:footnote>
  <w:footnote w:type="continuationSeparator" w:id="0">
    <w:p w:rsidR="00AA5DF4" w:rsidRDefault="00AA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A2" w:rsidRDefault="00957B43" w:rsidP="00957B43">
    <w:pPr>
      <w:pStyle w:val="Kopfzeile"/>
      <w:tabs>
        <w:tab w:val="left" w:pos="9015"/>
        <w:tab w:val="right" w:pos="9953"/>
      </w:tabs>
      <w:spacing w:after="240"/>
    </w:pPr>
    <w:r>
      <w:tab/>
    </w:r>
    <w:r>
      <w:tab/>
    </w:r>
    <w:r>
      <w:tab/>
    </w:r>
  </w:p>
  <w:p w:rsidR="00E220A2" w:rsidRDefault="00B45C98" w:rsidP="00957B43">
    <w:pPr>
      <w:pStyle w:val="Kopfzeile"/>
      <w:spacing w:after="240"/>
    </w:pPr>
  </w:p>
  <w:p w:rsidR="00E220A2" w:rsidRDefault="00B45C98">
    <w:pPr>
      <w:pStyle w:val="Kopfzeile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75EC"/>
    <w:multiLevelType w:val="multilevel"/>
    <w:tmpl w:val="4B22B436"/>
    <w:lvl w:ilvl="0">
      <w:start w:val="1"/>
      <w:numFmt w:val="decimal"/>
      <w:pStyle w:val="FormatvorlageKPH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vorlageKPHSchrift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KPH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982A8C"/>
    <w:multiLevelType w:val="hybridMultilevel"/>
    <w:tmpl w:val="0F62A192"/>
    <w:lvl w:ilvl="0" w:tplc="F0B4C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27"/>
    <w:rsid w:val="000132C1"/>
    <w:rsid w:val="00083460"/>
    <w:rsid w:val="000B0EF1"/>
    <w:rsid w:val="000E6338"/>
    <w:rsid w:val="00126811"/>
    <w:rsid w:val="00134A45"/>
    <w:rsid w:val="00193D8D"/>
    <w:rsid w:val="001A5724"/>
    <w:rsid w:val="001C484D"/>
    <w:rsid w:val="001C4B10"/>
    <w:rsid w:val="001D4B8F"/>
    <w:rsid w:val="001D685B"/>
    <w:rsid w:val="001D73B8"/>
    <w:rsid w:val="001E6E43"/>
    <w:rsid w:val="001F319D"/>
    <w:rsid w:val="00283FAC"/>
    <w:rsid w:val="002A5FE6"/>
    <w:rsid w:val="002B76E8"/>
    <w:rsid w:val="002F0E0F"/>
    <w:rsid w:val="00320261"/>
    <w:rsid w:val="00395120"/>
    <w:rsid w:val="003B1A73"/>
    <w:rsid w:val="003C3FE4"/>
    <w:rsid w:val="0041030D"/>
    <w:rsid w:val="00464A10"/>
    <w:rsid w:val="004C44E5"/>
    <w:rsid w:val="004C60AF"/>
    <w:rsid w:val="004F2F57"/>
    <w:rsid w:val="005130F2"/>
    <w:rsid w:val="00566877"/>
    <w:rsid w:val="005817F2"/>
    <w:rsid w:val="00584234"/>
    <w:rsid w:val="005F0A69"/>
    <w:rsid w:val="005F3EC4"/>
    <w:rsid w:val="00655C42"/>
    <w:rsid w:val="006705B0"/>
    <w:rsid w:val="006E06D4"/>
    <w:rsid w:val="006E3F32"/>
    <w:rsid w:val="00723D3B"/>
    <w:rsid w:val="0073605C"/>
    <w:rsid w:val="007647A6"/>
    <w:rsid w:val="007801DB"/>
    <w:rsid w:val="007931BF"/>
    <w:rsid w:val="00796C5D"/>
    <w:rsid w:val="007B6150"/>
    <w:rsid w:val="00851B62"/>
    <w:rsid w:val="0085631F"/>
    <w:rsid w:val="008643AB"/>
    <w:rsid w:val="00870736"/>
    <w:rsid w:val="008C2CA2"/>
    <w:rsid w:val="008C6BE2"/>
    <w:rsid w:val="00957B43"/>
    <w:rsid w:val="00966800"/>
    <w:rsid w:val="00975AE0"/>
    <w:rsid w:val="009B5638"/>
    <w:rsid w:val="00A4178C"/>
    <w:rsid w:val="00A54091"/>
    <w:rsid w:val="00A727FD"/>
    <w:rsid w:val="00AA5DF4"/>
    <w:rsid w:val="00AD652A"/>
    <w:rsid w:val="00B140A5"/>
    <w:rsid w:val="00B45C98"/>
    <w:rsid w:val="00B61FF2"/>
    <w:rsid w:val="00BE5BBF"/>
    <w:rsid w:val="00C55FCA"/>
    <w:rsid w:val="00C56227"/>
    <w:rsid w:val="00CC4F8A"/>
    <w:rsid w:val="00CD1197"/>
    <w:rsid w:val="00CD2B73"/>
    <w:rsid w:val="00CE160D"/>
    <w:rsid w:val="00D24866"/>
    <w:rsid w:val="00D71056"/>
    <w:rsid w:val="00DC71E2"/>
    <w:rsid w:val="00DE4166"/>
    <w:rsid w:val="00E23216"/>
    <w:rsid w:val="00E2736A"/>
    <w:rsid w:val="00E33C1F"/>
    <w:rsid w:val="00E36299"/>
    <w:rsid w:val="00EA0F6B"/>
    <w:rsid w:val="00E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4DB"/>
  <w15:docId w15:val="{6404B8DF-002C-4E4B-9850-443AEE6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56227"/>
    <w:pPr>
      <w:spacing w:after="120" w:line="280" w:lineRule="exac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0A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KPHU1">
    <w:name w:val="Formatvorlage KPH_U_1"/>
    <w:basedOn w:val="berschrift1"/>
    <w:link w:val="FormatvorlageKPHU1Zchn"/>
    <w:qFormat/>
    <w:rsid w:val="00B140A5"/>
    <w:pPr>
      <w:numPr>
        <w:numId w:val="11"/>
      </w:numPr>
      <w:spacing w:before="0" w:line="360" w:lineRule="auto"/>
    </w:pPr>
    <w:rPr>
      <w:rFonts w:ascii="Arial" w:hAnsi="Arial" w:cs="Arial"/>
    </w:rPr>
  </w:style>
  <w:style w:type="character" w:customStyle="1" w:styleId="FormatvorlageKPHU1Zchn">
    <w:name w:val="Formatvorlage KPH_U_1 Zchn"/>
    <w:basedOn w:val="berschrift1Zchn"/>
    <w:link w:val="FormatvorlageKPHU1"/>
    <w:rsid w:val="00B140A5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vorlageKPHSchrift2">
    <w:name w:val="Formatvorlage KPH Ü Schrift 2"/>
    <w:basedOn w:val="FormatvorlageKPHU1"/>
    <w:link w:val="FormatvorlageKPHSchrift2Zchn"/>
    <w:qFormat/>
    <w:rsid w:val="00B140A5"/>
    <w:pPr>
      <w:numPr>
        <w:ilvl w:val="1"/>
      </w:numPr>
    </w:pPr>
    <w:rPr>
      <w:sz w:val="24"/>
      <w:szCs w:val="24"/>
    </w:rPr>
  </w:style>
  <w:style w:type="character" w:customStyle="1" w:styleId="FormatvorlageKPHSchrift2Zchn">
    <w:name w:val="Formatvorlage KPH Ü Schrift 2 Zchn"/>
    <w:basedOn w:val="FormatvorlageKPHU1Zchn"/>
    <w:link w:val="FormatvorlageKPHSchrift2"/>
    <w:rsid w:val="00B140A5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FormatvorlageKPHberschrift3">
    <w:name w:val="FormatvorlageKPH Überschrift 3"/>
    <w:basedOn w:val="FormatvorlageKPHSchrift2"/>
    <w:link w:val="FormatvorlageKPHberschrift3Zchn"/>
    <w:qFormat/>
    <w:rsid w:val="00B140A5"/>
    <w:pPr>
      <w:numPr>
        <w:ilvl w:val="2"/>
        <w:numId w:val="1"/>
      </w:numPr>
      <w:ind w:left="1077"/>
    </w:pPr>
    <w:rPr>
      <w:b w:val="0"/>
    </w:rPr>
  </w:style>
  <w:style w:type="character" w:customStyle="1" w:styleId="FormatvorlageKPHberschrift3Zchn">
    <w:name w:val="FormatvorlageKPH Überschrift 3 Zchn"/>
    <w:basedOn w:val="FormatvorlageKPHSchrift2Zchn"/>
    <w:link w:val="FormatvorlageKPHberschrift3"/>
    <w:rsid w:val="00B140A5"/>
    <w:rPr>
      <w:rFonts w:ascii="Arial" w:eastAsiaTheme="majorEastAsia" w:hAnsi="Arial" w:cs="Arial"/>
      <w:b w:val="0"/>
      <w:bCs/>
      <w:color w:val="365F91" w:themeColor="accent1" w:themeShade="BF"/>
      <w:sz w:val="24"/>
      <w:szCs w:val="24"/>
    </w:rPr>
  </w:style>
  <w:style w:type="paragraph" w:customStyle="1" w:styleId="FlietextFormat">
    <w:name w:val="Fließtext Format"/>
    <w:basedOn w:val="Standard"/>
    <w:link w:val="FlietextFormatZchn"/>
    <w:qFormat/>
    <w:rsid w:val="00B140A5"/>
    <w:pPr>
      <w:spacing w:after="0" w:line="360" w:lineRule="auto"/>
      <w:jc w:val="both"/>
    </w:pPr>
    <w:rPr>
      <w:rFonts w:eastAsiaTheme="minorHAnsi" w:cs="Arial"/>
      <w:sz w:val="24"/>
      <w:szCs w:val="24"/>
      <w:lang w:eastAsia="en-US"/>
    </w:rPr>
  </w:style>
  <w:style w:type="character" w:customStyle="1" w:styleId="FlietextFormatZchn">
    <w:name w:val="Fließtext Format Zchn"/>
    <w:basedOn w:val="Absatz-Standardschriftart"/>
    <w:link w:val="FlietextFormat"/>
    <w:rsid w:val="00B140A5"/>
    <w:rPr>
      <w:rFonts w:ascii="Arial" w:hAnsi="Arial" w:cs="Arial"/>
      <w:sz w:val="24"/>
      <w:szCs w:val="24"/>
    </w:rPr>
  </w:style>
  <w:style w:type="paragraph" w:customStyle="1" w:styleId="FormatvorlageText">
    <w:name w:val="Formatvorlage Text"/>
    <w:basedOn w:val="Standard"/>
    <w:link w:val="FormatvorlageTextZchn"/>
    <w:qFormat/>
    <w:rsid w:val="00B140A5"/>
    <w:pPr>
      <w:spacing w:after="0" w:line="276" w:lineRule="auto"/>
    </w:pPr>
    <w:rPr>
      <w:rFonts w:eastAsiaTheme="minorHAnsi" w:cs="Arial"/>
      <w:b/>
      <w:szCs w:val="22"/>
      <w:lang w:eastAsia="en-US"/>
    </w:rPr>
  </w:style>
  <w:style w:type="character" w:customStyle="1" w:styleId="FormatvorlageTextZchn">
    <w:name w:val="Formatvorlage Text Zchn"/>
    <w:basedOn w:val="Absatz-Standardschriftart"/>
    <w:link w:val="FormatvorlageText"/>
    <w:rsid w:val="00B140A5"/>
    <w:rPr>
      <w:rFonts w:ascii="Arial" w:hAnsi="Arial" w:cs="Arial"/>
      <w:b/>
    </w:rPr>
  </w:style>
  <w:style w:type="paragraph" w:customStyle="1" w:styleId="DirektesZitatFormat">
    <w:name w:val="Direktes Zitat Format"/>
    <w:basedOn w:val="FlietextFormat"/>
    <w:link w:val="DirektesZitatFormatZchn"/>
    <w:qFormat/>
    <w:rsid w:val="00B140A5"/>
    <w:pPr>
      <w:ind w:left="425"/>
    </w:pPr>
    <w:rPr>
      <w:i/>
    </w:rPr>
  </w:style>
  <w:style w:type="character" w:customStyle="1" w:styleId="DirektesZitatFormatZchn">
    <w:name w:val="Direktes Zitat Format Zchn"/>
    <w:basedOn w:val="FlietextFormatZchn"/>
    <w:link w:val="DirektesZitatFormat"/>
    <w:rsid w:val="00B140A5"/>
    <w:rPr>
      <w:rFonts w:ascii="Arial" w:hAnsi="Arial" w:cs="Arial"/>
      <w:i/>
      <w:sz w:val="24"/>
      <w:szCs w:val="24"/>
    </w:rPr>
  </w:style>
  <w:style w:type="paragraph" w:customStyle="1" w:styleId="FormatvorlageKPHText">
    <w:name w:val="Formatvorlage KPH Text"/>
    <w:basedOn w:val="Standard"/>
    <w:link w:val="FormatvorlageKPHTextZchn"/>
    <w:qFormat/>
    <w:rsid w:val="00B140A5"/>
    <w:pPr>
      <w:spacing w:after="0" w:line="360" w:lineRule="auto"/>
      <w:jc w:val="both"/>
    </w:pPr>
    <w:rPr>
      <w:rFonts w:eastAsiaTheme="minorHAnsi" w:cs="Arial"/>
      <w:sz w:val="24"/>
      <w:szCs w:val="24"/>
      <w:lang w:eastAsia="en-US"/>
    </w:rPr>
  </w:style>
  <w:style w:type="character" w:customStyle="1" w:styleId="FormatvorlageKPHTextZchn">
    <w:name w:val="Formatvorlage KPH Text Zchn"/>
    <w:basedOn w:val="Absatz-Standardschriftart"/>
    <w:link w:val="FormatvorlageKPHText"/>
    <w:rsid w:val="00B140A5"/>
    <w:rPr>
      <w:rFonts w:ascii="Arial" w:hAnsi="Arial" w:cs="Arial"/>
      <w:sz w:val="24"/>
      <w:szCs w:val="24"/>
    </w:rPr>
  </w:style>
  <w:style w:type="paragraph" w:customStyle="1" w:styleId="PunktuelleAuflistungFlietextKPH">
    <w:name w:val="Punktuelle Auflistung Fließtext KPH"/>
    <w:basedOn w:val="FlietextFormat"/>
    <w:link w:val="PunktuelleAuflistungFlietextKPHZchn"/>
    <w:qFormat/>
    <w:rsid w:val="00B140A5"/>
    <w:pPr>
      <w:spacing w:line="276" w:lineRule="auto"/>
      <w:ind w:left="720" w:hanging="360"/>
    </w:pPr>
  </w:style>
  <w:style w:type="character" w:customStyle="1" w:styleId="PunktuelleAuflistungFlietextKPHZchn">
    <w:name w:val="Punktuelle Auflistung Fließtext KPH Zchn"/>
    <w:basedOn w:val="FlietextFormatZchn"/>
    <w:link w:val="PunktuelleAuflistungFlietextKPH"/>
    <w:rsid w:val="00B140A5"/>
    <w:rPr>
      <w:rFonts w:ascii="Arial" w:hAnsi="Arial" w:cs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140A5"/>
    <w:rPr>
      <w:b/>
      <w:bCs/>
    </w:rPr>
  </w:style>
  <w:style w:type="paragraph" w:styleId="KeinLeerraum">
    <w:name w:val="No Spacing"/>
    <w:uiPriority w:val="1"/>
    <w:qFormat/>
    <w:rsid w:val="00B140A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14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link w:val="Kopfzeile"/>
    <w:qFormat/>
    <w:locked/>
    <w:rsid w:val="00C56227"/>
    <w:rPr>
      <w:rFonts w:ascii="Arial" w:hAnsi="Arial" w:cs="Times New Roman"/>
    </w:rPr>
  </w:style>
  <w:style w:type="character" w:customStyle="1" w:styleId="FuzeileZchn">
    <w:name w:val="Fußzeile Zchn"/>
    <w:link w:val="Fuzeile"/>
    <w:qFormat/>
    <w:locked/>
    <w:rsid w:val="00C56227"/>
    <w:rPr>
      <w:rFonts w:ascii="Arial" w:hAnsi="Arial" w:cs="Times New Roman"/>
    </w:rPr>
  </w:style>
  <w:style w:type="paragraph" w:styleId="Kopfzeile">
    <w:name w:val="header"/>
    <w:basedOn w:val="Standard"/>
    <w:link w:val="KopfzeileZchn"/>
    <w:rsid w:val="00C562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KopfzeileZchn1">
    <w:name w:val="Kopfzeile Zchn1"/>
    <w:basedOn w:val="Absatz-Standardschriftart"/>
    <w:uiPriority w:val="99"/>
    <w:semiHidden/>
    <w:rsid w:val="00C5622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C562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Cs w:val="22"/>
    </w:rPr>
  </w:style>
  <w:style w:type="character" w:customStyle="1" w:styleId="FuzeileZchn1">
    <w:name w:val="Fußzeile Zchn1"/>
    <w:basedOn w:val="Absatz-Standardschriftart"/>
    <w:uiPriority w:val="99"/>
    <w:semiHidden/>
    <w:rsid w:val="00C56227"/>
    <w:rPr>
      <w:rFonts w:ascii="Arial" w:eastAsia="Times New Roman" w:hAnsi="Arial" w:cs="Times New Roman"/>
      <w:szCs w:val="20"/>
      <w:lang w:eastAsia="de-DE"/>
    </w:rPr>
  </w:style>
  <w:style w:type="paragraph" w:customStyle="1" w:styleId="ECOberschrift14pt">
    <w:name w:val="ECO Überschrift 14pt"/>
    <w:basedOn w:val="Standard"/>
    <w:next w:val="Standard"/>
    <w:qFormat/>
    <w:rsid w:val="00C56227"/>
    <w:pPr>
      <w:spacing w:line="240" w:lineRule="auto"/>
    </w:pPr>
    <w:rPr>
      <w:rFonts w:ascii="Arial Black" w:hAnsi="Arial Black"/>
      <w:sz w:val="28"/>
    </w:rPr>
  </w:style>
  <w:style w:type="character" w:styleId="Hyperlink">
    <w:name w:val="Hyperlink"/>
    <w:basedOn w:val="Absatz-Standardschriftart"/>
    <w:uiPriority w:val="99"/>
    <w:unhideWhenUsed/>
    <w:rsid w:val="00C562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22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1B6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7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ayaland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erasmus</cp:lastModifiedBy>
  <cp:revision>5</cp:revision>
  <cp:lastPrinted>2019-05-21T12:24:00Z</cp:lastPrinted>
  <dcterms:created xsi:type="dcterms:W3CDTF">2019-10-29T07:35:00Z</dcterms:created>
  <dcterms:modified xsi:type="dcterms:W3CDTF">2019-10-29T07:44:00Z</dcterms:modified>
</cp:coreProperties>
</file>